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8"/>
        <w:gridCol w:w="1348"/>
        <w:gridCol w:w="794"/>
        <w:gridCol w:w="1345"/>
      </w:tblGrid>
      <w:tr w:rsidR="004F499E" w:rsidRPr="004F499E" w:rsidTr="004F499E">
        <w:trPr>
          <w:trHeight w:val="1200"/>
        </w:trPr>
        <w:tc>
          <w:tcPr>
            <w:tcW w:w="9345" w:type="dxa"/>
            <w:gridSpan w:val="4"/>
            <w:hideMark/>
          </w:tcPr>
          <w:p w:rsidR="004F499E" w:rsidRPr="004F499E" w:rsidRDefault="004F499E" w:rsidP="004F49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Приложение № 5</w:t>
            </w:r>
            <w:r w:rsidRPr="004F499E">
              <w:rPr>
                <w:rFonts w:ascii="Arial" w:hAnsi="Arial" w:cs="Arial"/>
                <w:sz w:val="24"/>
                <w:szCs w:val="24"/>
              </w:rPr>
              <w:br/>
              <w:t xml:space="preserve">к решению </w:t>
            </w:r>
            <w:proofErr w:type="spellStart"/>
            <w:r w:rsidRPr="004F499E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4F499E">
              <w:rPr>
                <w:rFonts w:ascii="Arial" w:hAnsi="Arial" w:cs="Arial"/>
                <w:sz w:val="24"/>
                <w:szCs w:val="24"/>
              </w:rPr>
              <w:t xml:space="preserve"> городского Совета депутато</w:t>
            </w:r>
            <w:r>
              <w:rPr>
                <w:rFonts w:ascii="Arial" w:hAnsi="Arial" w:cs="Arial"/>
                <w:sz w:val="24"/>
                <w:szCs w:val="24"/>
              </w:rPr>
              <w:t xml:space="preserve">в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№ 19-2 от «26» декабря 2017 </w:t>
            </w:r>
            <w:r w:rsidRPr="004F499E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</w:tr>
      <w:tr w:rsidR="004F499E" w:rsidRPr="004F499E" w:rsidTr="004F499E">
        <w:trPr>
          <w:trHeight w:val="828"/>
        </w:trPr>
        <w:tc>
          <w:tcPr>
            <w:tcW w:w="9345" w:type="dxa"/>
            <w:gridSpan w:val="4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Распределение бюджетных ассигнований по целевым статьям и группам видов расход</w:t>
            </w:r>
            <w:r>
              <w:rPr>
                <w:rFonts w:ascii="Arial" w:hAnsi="Arial" w:cs="Arial"/>
                <w:sz w:val="24"/>
                <w:szCs w:val="24"/>
              </w:rPr>
              <w:t xml:space="preserve">ов на реализацию муниципальных </w:t>
            </w:r>
            <w:r w:rsidRPr="004F499E">
              <w:rPr>
                <w:rFonts w:ascii="Arial" w:hAnsi="Arial" w:cs="Arial"/>
                <w:sz w:val="24"/>
                <w:szCs w:val="24"/>
              </w:rPr>
              <w:t>программ муниципального образования "Город Алдан" на 2018 год</w:t>
            </w:r>
          </w:p>
        </w:tc>
      </w:tr>
      <w:tr w:rsidR="004F499E" w:rsidRPr="004F499E" w:rsidTr="004F499E">
        <w:trPr>
          <w:trHeight w:val="408"/>
        </w:trPr>
        <w:tc>
          <w:tcPr>
            <w:tcW w:w="9345" w:type="dxa"/>
            <w:gridSpan w:val="4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4F499E" w:rsidRPr="004F499E" w:rsidTr="004F499E">
        <w:trPr>
          <w:trHeight w:val="870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Сумма на 2018 год</w:t>
            </w:r>
          </w:p>
        </w:tc>
      </w:tr>
      <w:tr w:rsidR="004F499E" w:rsidRPr="004F499E" w:rsidTr="004F499E">
        <w:trPr>
          <w:trHeight w:val="393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91 987 162,55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молодежной, семейной политики и патриотического воспитания граждан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400 000,00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11 2 00 00000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400 000,00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11 2 00 11020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11 2 00 11020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400 000,00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130 000,00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Развитие социального обслуживания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15 2 00 00000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15 2 00 10010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15 2 00 10010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Меры социальной поддержки отдельных категорий граждан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15 3 00 00000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30 000,00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ветеранов войны, тыла и труда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15 3 00 10020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15 3 00 10020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Развитие транспортного комплекса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52 903 422,55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18 5 00 00000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52 903 422,55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18 5 00 10010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52 903 422,55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18 5 00 10010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52 903 422,55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6 200 000,00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20 4 00 00000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6 200 000,00</w:t>
            </w:r>
          </w:p>
        </w:tc>
      </w:tr>
      <w:tr w:rsidR="004F499E" w:rsidRPr="004F499E" w:rsidTr="004F499E">
        <w:trPr>
          <w:trHeight w:val="867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20 4 00 10010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1 200 000,00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20 4 00 10010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1 200 000,00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20 4 00 10030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5 000 000,00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20 4 00 10030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5 000 000,00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30 953 740,00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Создание условий для повышения качества и комфорта территорий муниципальных образований Республики Саха (Якутия)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23 1 00 00000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5 000 000,00</w:t>
            </w:r>
          </w:p>
        </w:tc>
      </w:tr>
      <w:tr w:rsidR="004F499E" w:rsidRPr="004F499E" w:rsidTr="004F499E">
        <w:trPr>
          <w:trHeight w:val="867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государс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твенных программ субъектов Росс</w:t>
            </w: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ийской Федерации и муниципальных программ формирования современной го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родской среды (за счет средств </w:t>
            </w: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МБ)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1 00 L5550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5 000 000,00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1 00 L5550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5 000 000,00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23 2 00 00000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22 400 000,00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 и ремонт объектов уличного освещения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8 800 000,00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23 2 00 10010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8 800 000,00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23 2 00 10030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23 2 00 10030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700 000,00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23 2 00 10060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1 000 000,00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23 2 00 10060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1 000 000,00</w:t>
            </w:r>
          </w:p>
        </w:tc>
      </w:tr>
      <w:tr w:rsidR="004F499E" w:rsidRPr="004F499E" w:rsidTr="004F499E">
        <w:trPr>
          <w:trHeight w:val="867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 и капитальный ремонт дворовых территорий многоквартирных домов, проездов к дворовым территориям многокварти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</w:t>
            </w: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ных домов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23 2 00 10080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4 000 000,00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23 2 00 10080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4 000 000,00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23 2 00 10090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7 900 000,00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23 2 00 10090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7 900 000,00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Энергосбержение</w:t>
            </w:r>
            <w:proofErr w:type="spellEnd"/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 повышение энергетической эффективности в системах коммунальной инфраструктуры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23 3 00 00000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3 553 740,00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23 3 00 10010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3 553 740,00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23 3 00 10010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3 553 740,00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26 0 00 00000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26 3 00 00000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26 3 00 10010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26 3 00 10010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100 000,00</w:t>
            </w:r>
          </w:p>
        </w:tc>
      </w:tr>
      <w:tr w:rsidR="004F499E" w:rsidRPr="004F499E" w:rsidTr="004F499E">
        <w:trPr>
          <w:trHeight w:val="288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муниципальными финансами и муниципальным долгом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30 0 00 00000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1 300 000,00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30 2 00 00000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sz w:val="24"/>
                <w:szCs w:val="24"/>
              </w:rPr>
              <w:t>1 300 000,00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Разработка и реализация муниципальных программ повышения эффективности бюджетных расходов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30 2 00 10020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4F499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1 300 000,00</w:t>
            </w:r>
          </w:p>
        </w:tc>
      </w:tr>
      <w:tr w:rsidR="004F499E" w:rsidRPr="004F499E" w:rsidTr="004F499E">
        <w:trPr>
          <w:trHeight w:val="579"/>
        </w:trPr>
        <w:tc>
          <w:tcPr>
            <w:tcW w:w="585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48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30 2 00 10020</w:t>
            </w:r>
          </w:p>
        </w:tc>
        <w:tc>
          <w:tcPr>
            <w:tcW w:w="794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345" w:type="dxa"/>
            <w:hideMark/>
          </w:tcPr>
          <w:p w:rsidR="004F499E" w:rsidRPr="004F499E" w:rsidRDefault="004F499E" w:rsidP="004F499E">
            <w:pPr>
              <w:rPr>
                <w:rFonts w:ascii="Arial" w:hAnsi="Arial" w:cs="Arial"/>
                <w:sz w:val="24"/>
                <w:szCs w:val="24"/>
              </w:rPr>
            </w:pPr>
            <w:r w:rsidRPr="004F499E">
              <w:rPr>
                <w:rFonts w:ascii="Arial" w:hAnsi="Arial" w:cs="Arial"/>
                <w:sz w:val="24"/>
                <w:szCs w:val="24"/>
              </w:rPr>
              <w:t>1 300 000,00</w:t>
            </w:r>
          </w:p>
        </w:tc>
      </w:tr>
    </w:tbl>
    <w:p w:rsidR="00B13DEF" w:rsidRPr="004F499E" w:rsidRDefault="00B13DEF" w:rsidP="004F499E">
      <w:pPr>
        <w:spacing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13DEF" w:rsidRPr="004F4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9E"/>
    <w:rsid w:val="004F499E"/>
    <w:rsid w:val="00B1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F4570-1E7D-494C-BBFE-652739EF0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8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2017-12-28T01:40:00Z</dcterms:created>
  <dcterms:modified xsi:type="dcterms:W3CDTF">2017-12-28T01:42:00Z</dcterms:modified>
</cp:coreProperties>
</file>